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54" w:rsidRDefault="006276D6">
      <w:r>
        <w:t>OSNOVNA ŠKOLA MIRKA PEREŠA</w:t>
      </w:r>
    </w:p>
    <w:p w:rsidR="006276D6" w:rsidRDefault="006276D6">
      <w:r>
        <w:t>1.svibnja 2</w:t>
      </w:r>
    </w:p>
    <w:p w:rsidR="006276D6" w:rsidRDefault="006276D6">
      <w:r>
        <w:t>43203 Kapela</w:t>
      </w:r>
    </w:p>
    <w:p w:rsidR="006276D6" w:rsidRDefault="006276D6"/>
    <w:p w:rsidR="006276D6" w:rsidRDefault="006276D6"/>
    <w:p w:rsidR="006276D6" w:rsidRDefault="006276D6"/>
    <w:p w:rsidR="006276D6" w:rsidRPr="00AE461B" w:rsidRDefault="00AE461B" w:rsidP="006276D6">
      <w:pPr>
        <w:jc w:val="center"/>
        <w:rPr>
          <w:b/>
          <w:sz w:val="32"/>
          <w:szCs w:val="32"/>
        </w:rPr>
      </w:pPr>
      <w:r w:rsidRPr="00AE461B">
        <w:rPr>
          <w:b/>
          <w:sz w:val="32"/>
          <w:szCs w:val="32"/>
        </w:rPr>
        <w:t>POPIS IMOVINE I OBVEZA</w:t>
      </w:r>
    </w:p>
    <w:p w:rsidR="00AE461B" w:rsidRPr="00AE461B" w:rsidRDefault="00AE461B" w:rsidP="006276D6">
      <w:pPr>
        <w:jc w:val="center"/>
        <w:rPr>
          <w:b/>
          <w:sz w:val="32"/>
          <w:szCs w:val="32"/>
        </w:rPr>
      </w:pPr>
      <w:r w:rsidRPr="00AE461B">
        <w:rPr>
          <w:b/>
          <w:sz w:val="32"/>
          <w:szCs w:val="32"/>
        </w:rPr>
        <w:t>OSNOVNE ŠKOLE MIRKA PEREŠA</w:t>
      </w:r>
    </w:p>
    <w:p w:rsidR="006276D6" w:rsidRDefault="006276D6" w:rsidP="006276D6">
      <w:pPr>
        <w:jc w:val="center"/>
      </w:pPr>
    </w:p>
    <w:p w:rsidR="006276D6" w:rsidRDefault="006276D6" w:rsidP="006276D6">
      <w:pPr>
        <w:jc w:val="center"/>
      </w:pPr>
    </w:p>
    <w:p w:rsidR="006276D6" w:rsidRDefault="006276D6" w:rsidP="006276D6">
      <w:pPr>
        <w:jc w:val="center"/>
      </w:pPr>
    </w:p>
    <w:p w:rsidR="006276D6" w:rsidRDefault="006276D6" w:rsidP="006276D6">
      <w:pPr>
        <w:jc w:val="center"/>
      </w:pPr>
    </w:p>
    <w:p w:rsidR="006276D6" w:rsidRDefault="006276D6" w:rsidP="006276D6">
      <w:pPr>
        <w:jc w:val="center"/>
      </w:pPr>
    </w:p>
    <w:p w:rsidR="006276D6" w:rsidRDefault="006276D6" w:rsidP="006276D6">
      <w:pPr>
        <w:jc w:val="center"/>
      </w:pPr>
    </w:p>
    <w:p w:rsidR="006276D6" w:rsidRDefault="006276D6" w:rsidP="006276D6">
      <w:pPr>
        <w:jc w:val="center"/>
      </w:pPr>
    </w:p>
    <w:p w:rsidR="006276D6" w:rsidRDefault="006276D6" w:rsidP="006276D6">
      <w:pPr>
        <w:jc w:val="center"/>
      </w:pPr>
    </w:p>
    <w:p w:rsidR="006276D6" w:rsidRDefault="006276D6" w:rsidP="006276D6">
      <w:pPr>
        <w:jc w:val="center"/>
      </w:pPr>
    </w:p>
    <w:p w:rsidR="006276D6" w:rsidRDefault="006276D6" w:rsidP="006276D6">
      <w:pPr>
        <w:jc w:val="center"/>
      </w:pPr>
    </w:p>
    <w:p w:rsidR="006276D6" w:rsidRDefault="006276D6" w:rsidP="006276D6">
      <w:pPr>
        <w:jc w:val="center"/>
      </w:pPr>
    </w:p>
    <w:p w:rsidR="006276D6" w:rsidRDefault="006276D6" w:rsidP="006276D6">
      <w:pPr>
        <w:jc w:val="center"/>
      </w:pPr>
    </w:p>
    <w:p w:rsidR="006276D6" w:rsidRDefault="006276D6" w:rsidP="006276D6">
      <w:pPr>
        <w:jc w:val="center"/>
      </w:pPr>
    </w:p>
    <w:p w:rsidR="006276D6" w:rsidRDefault="006276D6" w:rsidP="006276D6">
      <w:pPr>
        <w:jc w:val="center"/>
      </w:pPr>
    </w:p>
    <w:p w:rsidR="006276D6" w:rsidRDefault="006276D6" w:rsidP="006276D6">
      <w:pPr>
        <w:jc w:val="center"/>
      </w:pPr>
    </w:p>
    <w:p w:rsidR="006276D6" w:rsidRDefault="006276D6" w:rsidP="006276D6">
      <w:pPr>
        <w:jc w:val="center"/>
      </w:pPr>
    </w:p>
    <w:p w:rsidR="006276D6" w:rsidRDefault="006276D6" w:rsidP="006276D6">
      <w:pPr>
        <w:jc w:val="center"/>
      </w:pPr>
      <w:r>
        <w:t xml:space="preserve">                                    </w:t>
      </w:r>
      <w:r w:rsidR="00AE461B">
        <w:t xml:space="preserve">                                                                                            </w:t>
      </w:r>
      <w:r>
        <w:t xml:space="preserve">        Studeni 2012.</w:t>
      </w:r>
    </w:p>
    <w:p w:rsidR="006276D6" w:rsidRDefault="006276D6" w:rsidP="006276D6">
      <w:pPr>
        <w:jc w:val="center"/>
      </w:pPr>
    </w:p>
    <w:p w:rsidR="006276D6" w:rsidRDefault="006276D6" w:rsidP="006276D6">
      <w:pPr>
        <w:jc w:val="center"/>
      </w:pPr>
    </w:p>
    <w:p w:rsidR="006276D6" w:rsidRPr="00AE461B" w:rsidRDefault="006276D6" w:rsidP="006276D6">
      <w:pPr>
        <w:jc w:val="both"/>
        <w:rPr>
          <w:b/>
          <w:sz w:val="24"/>
          <w:szCs w:val="24"/>
        </w:rPr>
      </w:pPr>
      <w:r w:rsidRPr="00AE461B">
        <w:rPr>
          <w:b/>
          <w:sz w:val="24"/>
          <w:szCs w:val="24"/>
        </w:rPr>
        <w:lastRenderedPageBreak/>
        <w:t xml:space="preserve">ZAKONSKI OKVIR </w:t>
      </w:r>
    </w:p>
    <w:p w:rsidR="006276D6" w:rsidRDefault="006276D6" w:rsidP="006276D6">
      <w:pPr>
        <w:ind w:firstLine="360"/>
        <w:jc w:val="both"/>
      </w:pPr>
      <w:r>
        <w:t>Popis imovine i obveza zakonska je obveza Osnovne škole Mirka Pereša kao poslovnog subjekta. Popis imovine obavlja se prema sljedećim zakonima:</w:t>
      </w:r>
    </w:p>
    <w:p w:rsidR="006276D6" w:rsidRDefault="006276D6" w:rsidP="006276D6">
      <w:pPr>
        <w:pStyle w:val="Odlomakpopisa"/>
        <w:numPr>
          <w:ilvl w:val="0"/>
          <w:numId w:val="1"/>
        </w:numPr>
        <w:jc w:val="both"/>
      </w:pPr>
      <w:r>
        <w:t>Zakon o proračunu (NN 87/08.)</w:t>
      </w:r>
    </w:p>
    <w:p w:rsidR="006276D6" w:rsidRDefault="006276D6" w:rsidP="006276D6">
      <w:pPr>
        <w:pStyle w:val="Odlomakpopisa"/>
        <w:numPr>
          <w:ilvl w:val="0"/>
          <w:numId w:val="1"/>
        </w:numPr>
        <w:jc w:val="both"/>
      </w:pPr>
      <w:r>
        <w:t>Pravilnik o proračunskom računovodstvu i računskom planu (NN 114/10.)</w:t>
      </w:r>
    </w:p>
    <w:p w:rsidR="006276D6" w:rsidRDefault="006276D6" w:rsidP="006276D6">
      <w:pPr>
        <w:pStyle w:val="Odlomakpopisa"/>
        <w:numPr>
          <w:ilvl w:val="0"/>
          <w:numId w:val="1"/>
        </w:numPr>
        <w:jc w:val="both"/>
      </w:pPr>
      <w:r>
        <w:t>Zakon o fiskalnoj odgovornosti (NN 139/10.)</w:t>
      </w:r>
    </w:p>
    <w:p w:rsidR="006276D6" w:rsidRDefault="006276D6" w:rsidP="006276D6">
      <w:pPr>
        <w:pStyle w:val="Odlomakpopisa"/>
        <w:numPr>
          <w:ilvl w:val="0"/>
          <w:numId w:val="1"/>
        </w:numPr>
        <w:jc w:val="both"/>
      </w:pPr>
      <w:r>
        <w:t>Uredba o sastavljanju i predaji Izjave o fiskalnoj odgovornosti i Izvještaja o primjeni fiskalnih pravila (NN 78/11., 106/12.)</w:t>
      </w:r>
    </w:p>
    <w:p w:rsidR="006276D6" w:rsidRDefault="006276D6" w:rsidP="006276D6">
      <w:pPr>
        <w:ind w:firstLine="360"/>
        <w:jc w:val="both"/>
      </w:pPr>
      <w:r>
        <w:t>Popis imovine i obveza provodi se kako bi se utvrdilo količinsko i vrijednosno stanje imovine, utvrdili razlozi eventualne neusklađenosti te utvrdila odgovornost osoba odgovornih za imovinu.</w:t>
      </w:r>
    </w:p>
    <w:p w:rsidR="006276D6" w:rsidRDefault="006276D6" w:rsidP="006276D6">
      <w:pPr>
        <w:ind w:firstLine="360"/>
        <w:jc w:val="both"/>
      </w:pPr>
      <w:r>
        <w:t>Popis imovine i obveza provodi se kao godišnji popis na kraju poslovne godine te obuhvaća ukupnu imovinu i obveze. Predmet popisa je:</w:t>
      </w:r>
    </w:p>
    <w:p w:rsidR="006276D6" w:rsidRDefault="006276D6" w:rsidP="006276D6">
      <w:pPr>
        <w:pStyle w:val="Odlomakpopisa"/>
        <w:numPr>
          <w:ilvl w:val="0"/>
          <w:numId w:val="1"/>
        </w:numPr>
        <w:jc w:val="both"/>
      </w:pPr>
      <w:r>
        <w:t>Neproizvedena dugotrajna imovina</w:t>
      </w:r>
    </w:p>
    <w:p w:rsidR="006276D6" w:rsidRDefault="006276D6" w:rsidP="006276D6">
      <w:pPr>
        <w:pStyle w:val="Odlomakpopisa"/>
        <w:numPr>
          <w:ilvl w:val="0"/>
          <w:numId w:val="1"/>
        </w:numPr>
        <w:jc w:val="both"/>
      </w:pPr>
      <w:r>
        <w:t>Proizvedena dugotrajna imovina</w:t>
      </w:r>
    </w:p>
    <w:p w:rsidR="006276D6" w:rsidRDefault="006276D6" w:rsidP="006276D6">
      <w:pPr>
        <w:pStyle w:val="Odlomakpopisa"/>
        <w:numPr>
          <w:ilvl w:val="0"/>
          <w:numId w:val="1"/>
        </w:numPr>
        <w:jc w:val="both"/>
      </w:pPr>
      <w:r>
        <w:t>Sitan inventar</w:t>
      </w:r>
    </w:p>
    <w:p w:rsidR="006276D6" w:rsidRDefault="006276D6" w:rsidP="006276D6">
      <w:pPr>
        <w:pStyle w:val="Odlomakpopisa"/>
        <w:numPr>
          <w:ilvl w:val="0"/>
          <w:numId w:val="1"/>
        </w:numPr>
        <w:jc w:val="both"/>
      </w:pPr>
      <w:r>
        <w:t>Nefinancijska imovina u pripremi</w:t>
      </w:r>
    </w:p>
    <w:p w:rsidR="006276D6" w:rsidRDefault="006276D6" w:rsidP="006276D6">
      <w:pPr>
        <w:pStyle w:val="Odlomakpopisa"/>
        <w:numPr>
          <w:ilvl w:val="0"/>
          <w:numId w:val="1"/>
        </w:numPr>
        <w:jc w:val="both"/>
      </w:pPr>
      <w:r>
        <w:t>Financijska imovina</w:t>
      </w:r>
    </w:p>
    <w:p w:rsidR="006276D6" w:rsidRDefault="006276D6" w:rsidP="006276D6">
      <w:pPr>
        <w:pStyle w:val="Odlomakpopisa"/>
        <w:numPr>
          <w:ilvl w:val="0"/>
          <w:numId w:val="1"/>
        </w:numPr>
        <w:jc w:val="both"/>
      </w:pPr>
      <w:r>
        <w:t>Odgođeno plaćanje rashoda i prihodi budućih razdoblja</w:t>
      </w:r>
    </w:p>
    <w:p w:rsidR="006276D6" w:rsidRDefault="006276D6" w:rsidP="006276D6">
      <w:pPr>
        <w:pStyle w:val="Odlomakpopisa"/>
        <w:numPr>
          <w:ilvl w:val="0"/>
          <w:numId w:val="1"/>
        </w:numPr>
        <w:jc w:val="both"/>
      </w:pPr>
      <w:r>
        <w:t>Tuđa imovina</w:t>
      </w:r>
    </w:p>
    <w:p w:rsidR="00C94446" w:rsidRDefault="00C94446" w:rsidP="00C94446">
      <w:pPr>
        <w:jc w:val="both"/>
      </w:pPr>
    </w:p>
    <w:p w:rsidR="00C94446" w:rsidRPr="00AE461B" w:rsidRDefault="001D4DE6" w:rsidP="00C94446">
      <w:pPr>
        <w:jc w:val="both"/>
        <w:rPr>
          <w:b/>
          <w:sz w:val="24"/>
          <w:szCs w:val="24"/>
        </w:rPr>
      </w:pPr>
      <w:r w:rsidRPr="00AE461B">
        <w:rPr>
          <w:b/>
          <w:sz w:val="24"/>
          <w:szCs w:val="24"/>
        </w:rPr>
        <w:t>POPIS IMOVINE I OBVEZA</w:t>
      </w:r>
    </w:p>
    <w:p w:rsidR="00C94446" w:rsidRDefault="00C94446" w:rsidP="00C94446">
      <w:pPr>
        <w:jc w:val="both"/>
      </w:pPr>
      <w:r>
        <w:t>Odluku o popisu imovine i obveza donosi ravnatelj škole i njome:</w:t>
      </w:r>
    </w:p>
    <w:p w:rsidR="00C94446" w:rsidRDefault="00C94446" w:rsidP="00C94446">
      <w:pPr>
        <w:pStyle w:val="Odlomakpopisa"/>
        <w:numPr>
          <w:ilvl w:val="0"/>
          <w:numId w:val="3"/>
        </w:numPr>
        <w:jc w:val="both"/>
      </w:pPr>
      <w:r>
        <w:t>Imenuje povjerenstvo za popis imovine i obveza</w:t>
      </w:r>
    </w:p>
    <w:p w:rsidR="00C94446" w:rsidRDefault="00C94446" w:rsidP="00C94446">
      <w:pPr>
        <w:pStyle w:val="Odlomakpopisa"/>
        <w:numPr>
          <w:ilvl w:val="0"/>
          <w:numId w:val="3"/>
        </w:numPr>
        <w:jc w:val="both"/>
      </w:pPr>
      <w:r>
        <w:t>Određuje datum (datum bilance) i dan popisa (dan kada se stvarno obavlja popis)</w:t>
      </w:r>
    </w:p>
    <w:p w:rsidR="00C94446" w:rsidRDefault="00C94446" w:rsidP="00C94446">
      <w:pPr>
        <w:pStyle w:val="Odlomakpopisa"/>
        <w:numPr>
          <w:ilvl w:val="0"/>
          <w:numId w:val="3"/>
        </w:numPr>
        <w:jc w:val="both"/>
      </w:pPr>
      <w:r>
        <w:t>Određuje rokove obavljanja popisa</w:t>
      </w:r>
    </w:p>
    <w:p w:rsidR="00C94446" w:rsidRDefault="00C94446" w:rsidP="00C94446">
      <w:pPr>
        <w:pStyle w:val="Odlomakpopisa"/>
        <w:numPr>
          <w:ilvl w:val="0"/>
          <w:numId w:val="3"/>
        </w:numPr>
        <w:jc w:val="both"/>
      </w:pPr>
      <w:r>
        <w:t>Određuje rokove dostavljanja izvještaja popisnog povjerenstva o obavljenom popisu</w:t>
      </w:r>
    </w:p>
    <w:p w:rsidR="00C94446" w:rsidRDefault="00C94446" w:rsidP="00F31C5C">
      <w:pPr>
        <w:ind w:firstLine="360"/>
        <w:jc w:val="both"/>
      </w:pPr>
      <w:r>
        <w:t>Popis imovine i obveza vrši se na popisnim listama. Popisne liste se kreiraju posebno za svako mjesto, a sadržavaju obvezno redni broj, inventarni broj, uobičajeni naziv te jedinicu mjere i količinu.</w:t>
      </w:r>
    </w:p>
    <w:p w:rsidR="00C94446" w:rsidRDefault="00C94446" w:rsidP="00F31C5C">
      <w:pPr>
        <w:ind w:firstLine="360"/>
        <w:jc w:val="both"/>
      </w:pPr>
      <w:r>
        <w:t>U popisu imovine razdvaja se dugotrajna imovina, sitan inventar, financijska imovina i obveze te obveze i potraživanja.</w:t>
      </w:r>
    </w:p>
    <w:p w:rsidR="00670E62" w:rsidRDefault="00670E62" w:rsidP="00F31C5C">
      <w:pPr>
        <w:ind w:firstLine="360"/>
        <w:jc w:val="both"/>
      </w:pPr>
      <w:r>
        <w:t>Dugotrajna imovina obuhvaća popis zemljišta, građevina, postrojenja, opreme, alata, namještaja, knjiga i sl. popisuje se brojenjem, a povjerenstvo utvrđuje njenu kvalitetu i uporabljivost. Također je potrebno popisati tuđu dugotrajnu materijalnu imovinu u posebne popisne liste koje se dostavljaju vlasniku imovine.</w:t>
      </w:r>
    </w:p>
    <w:p w:rsidR="00670E62" w:rsidRDefault="00670E62" w:rsidP="00F31C5C">
      <w:pPr>
        <w:ind w:firstLine="360"/>
        <w:jc w:val="both"/>
      </w:pPr>
      <w:r>
        <w:t>Sitni inventar je dugotrajna imovina čiji je prosječni trošak nabave niži od 3.500,00 kn te se može otpisati jednokratno, stavljanjem u uporabu. Popisuje se na posebnim popisnim listama.</w:t>
      </w:r>
    </w:p>
    <w:p w:rsidR="00670E62" w:rsidRDefault="00670E62" w:rsidP="00F31C5C">
      <w:pPr>
        <w:ind w:firstLine="360"/>
        <w:jc w:val="both"/>
      </w:pPr>
      <w:r>
        <w:lastRenderedPageBreak/>
        <w:t>Novčana sredstva u blagajni Osnovne škole Mirka Pereša popisuje povjerenstvo koje uspoređuje stanje na žiro računu i stanje na osnovnom računu u Glavnoj knjizi. Stanje blagajne uspoređuje se na datum popisa iz blagajničkog izvještaja i stvarnog stanja gotovog novca u blagajni.</w:t>
      </w:r>
    </w:p>
    <w:p w:rsidR="00670E62" w:rsidRDefault="00670E62" w:rsidP="00F31C5C">
      <w:pPr>
        <w:ind w:firstLine="360"/>
        <w:jc w:val="both"/>
      </w:pPr>
      <w:bookmarkStart w:id="0" w:name="_GoBack"/>
      <w:bookmarkEnd w:id="0"/>
      <w:r>
        <w:t>Povjerenstvo utvrđuje postoje li potraživanja i obveze koje nisu evidentirane u knjigovodstvu Osnovne škole Mirka Pereša te utvrđuje razloge nenaplaćenih potraživanja i nepodmirenih obveza. Prilikom popisa povjerenstvo utvrđuje postoji li vjerodostojna isprava kao temelj za potraživanje i obvezu, razloge nepravovremene naplate ili isplate, je li pokrenut postupak za naplatu dospjelih potraživanja i jesu li izvršena usklađivanja potraživanja i obveza s kupcima, odnosno dobavljačima.</w:t>
      </w:r>
    </w:p>
    <w:p w:rsidR="001D4DE6" w:rsidRDefault="001D4DE6" w:rsidP="00670E62">
      <w:pPr>
        <w:jc w:val="both"/>
      </w:pPr>
    </w:p>
    <w:p w:rsidR="00670E62" w:rsidRPr="00AE461B" w:rsidRDefault="00670E62" w:rsidP="00670E62">
      <w:pPr>
        <w:jc w:val="both"/>
        <w:rPr>
          <w:b/>
          <w:sz w:val="24"/>
          <w:szCs w:val="24"/>
        </w:rPr>
      </w:pPr>
      <w:r w:rsidRPr="00AE461B">
        <w:rPr>
          <w:b/>
          <w:sz w:val="24"/>
          <w:szCs w:val="24"/>
        </w:rPr>
        <w:t>ZADACI POVJERENSTVA ZA POPIS IMOVINE I OBVEZA</w:t>
      </w:r>
    </w:p>
    <w:p w:rsidR="001D4DE6" w:rsidRDefault="001D4DE6" w:rsidP="00670E62">
      <w:pPr>
        <w:jc w:val="both"/>
      </w:pPr>
      <w:r>
        <w:t xml:space="preserve">Povjerenstvo za popis čine predsjednik i dva člana. </w:t>
      </w:r>
    </w:p>
    <w:p w:rsidR="00670E62" w:rsidRDefault="00670E62" w:rsidP="00670E62">
      <w:pPr>
        <w:jc w:val="both"/>
      </w:pPr>
      <w:r>
        <w:t>Zadaci povjerenstva za popis imovine i obveza su:</w:t>
      </w:r>
    </w:p>
    <w:p w:rsidR="00670E62" w:rsidRDefault="00670E62" w:rsidP="00670E62">
      <w:pPr>
        <w:pStyle w:val="Odlomakpopisa"/>
        <w:numPr>
          <w:ilvl w:val="0"/>
          <w:numId w:val="3"/>
        </w:numPr>
        <w:jc w:val="both"/>
      </w:pPr>
      <w:r>
        <w:t>Utvrđivanje stvarnog stanja mjerenjem, prebrojavanjem, vaganjem i sl. u naturalnim jedinicama</w:t>
      </w:r>
    </w:p>
    <w:p w:rsidR="00670E62" w:rsidRDefault="00670E62" w:rsidP="00670E62">
      <w:pPr>
        <w:pStyle w:val="Odlomakpopisa"/>
        <w:numPr>
          <w:ilvl w:val="0"/>
          <w:numId w:val="3"/>
        </w:numPr>
        <w:jc w:val="both"/>
      </w:pPr>
      <w:r>
        <w:t>Unošenje količine u popisne liste</w:t>
      </w:r>
    </w:p>
    <w:p w:rsidR="00670E62" w:rsidRDefault="00670E62" w:rsidP="00670E62">
      <w:pPr>
        <w:pStyle w:val="Odlomakpopisa"/>
        <w:numPr>
          <w:ilvl w:val="0"/>
          <w:numId w:val="3"/>
        </w:numPr>
        <w:jc w:val="both"/>
      </w:pPr>
      <w:r>
        <w:t>Upis</w:t>
      </w:r>
      <w:r w:rsidR="001D4DE6">
        <w:t xml:space="preserve"> promjena u količinama nastalih od dana popisa do dana pod kojim se obavlja popis</w:t>
      </w:r>
    </w:p>
    <w:p w:rsidR="001D4DE6" w:rsidRDefault="001D4DE6" w:rsidP="00670E62">
      <w:pPr>
        <w:pStyle w:val="Odlomakpopisa"/>
        <w:numPr>
          <w:ilvl w:val="0"/>
          <w:numId w:val="3"/>
        </w:numPr>
        <w:jc w:val="both"/>
      </w:pPr>
      <w:r>
        <w:t>Unošenje podataka o knjigovodstvenom stanju u količini i vrijednosno</w:t>
      </w:r>
    </w:p>
    <w:p w:rsidR="001D4DE6" w:rsidRDefault="001D4DE6" w:rsidP="00670E62">
      <w:pPr>
        <w:pStyle w:val="Odlomakpopisa"/>
        <w:numPr>
          <w:ilvl w:val="0"/>
          <w:numId w:val="3"/>
        </w:numPr>
        <w:jc w:val="both"/>
      </w:pPr>
      <w:r>
        <w:t>Utvrđivanje popisnih razlika u količini i vrijednosno</w:t>
      </w:r>
    </w:p>
    <w:p w:rsidR="001D4DE6" w:rsidRDefault="001D4DE6" w:rsidP="00670E62">
      <w:pPr>
        <w:pStyle w:val="Odlomakpopisa"/>
        <w:numPr>
          <w:ilvl w:val="0"/>
          <w:numId w:val="3"/>
        </w:numPr>
        <w:jc w:val="both"/>
      </w:pPr>
      <w:r>
        <w:t>Sastavljanje izvješća o obavljenom popisu</w:t>
      </w:r>
    </w:p>
    <w:p w:rsidR="001D4DE6" w:rsidRDefault="001D4DE6" w:rsidP="00670E62">
      <w:pPr>
        <w:pStyle w:val="Odlomakpopisa"/>
        <w:numPr>
          <w:ilvl w:val="0"/>
          <w:numId w:val="3"/>
        </w:numPr>
        <w:jc w:val="both"/>
      </w:pPr>
      <w:r>
        <w:t>Potpisivanje popisnih lista</w:t>
      </w:r>
    </w:p>
    <w:p w:rsidR="001D4DE6" w:rsidRDefault="001D4DE6" w:rsidP="001D4DE6">
      <w:pPr>
        <w:jc w:val="both"/>
      </w:pPr>
    </w:p>
    <w:p w:rsidR="001D4DE6" w:rsidRDefault="001D4DE6" w:rsidP="001D4DE6">
      <w:pPr>
        <w:jc w:val="both"/>
      </w:pPr>
      <w:r>
        <w:t>Izvještaj o popisu sadrži:</w:t>
      </w:r>
    </w:p>
    <w:p w:rsidR="001D4DE6" w:rsidRDefault="001D4DE6" w:rsidP="001D4DE6">
      <w:pPr>
        <w:pStyle w:val="Odlomakpopisa"/>
        <w:numPr>
          <w:ilvl w:val="0"/>
          <w:numId w:val="1"/>
        </w:numPr>
        <w:jc w:val="both"/>
      </w:pPr>
      <w:r>
        <w:t>Prijedlog za rashodovanje sredstava</w:t>
      </w:r>
    </w:p>
    <w:p w:rsidR="001D4DE6" w:rsidRDefault="001D4DE6" w:rsidP="001D4DE6">
      <w:pPr>
        <w:pStyle w:val="Odlomakpopisa"/>
        <w:numPr>
          <w:ilvl w:val="0"/>
          <w:numId w:val="1"/>
        </w:numPr>
        <w:jc w:val="both"/>
      </w:pPr>
      <w:r>
        <w:t>Razlog rashodovanja sredstava</w:t>
      </w:r>
    </w:p>
    <w:p w:rsidR="001D4DE6" w:rsidRDefault="001D4DE6" w:rsidP="001D4DE6">
      <w:pPr>
        <w:pStyle w:val="Odlomakpopisa"/>
        <w:numPr>
          <w:ilvl w:val="0"/>
          <w:numId w:val="1"/>
        </w:numPr>
        <w:jc w:val="both"/>
      </w:pPr>
      <w:r>
        <w:t>Mišljenje o utvrđenim manjkovima i viškovima imovine te razlog nastalih manjkova i viškova</w:t>
      </w:r>
    </w:p>
    <w:p w:rsidR="001D4DE6" w:rsidRDefault="001D4DE6" w:rsidP="001D4DE6">
      <w:pPr>
        <w:pStyle w:val="Odlomakpopisa"/>
        <w:numPr>
          <w:ilvl w:val="0"/>
          <w:numId w:val="1"/>
        </w:numPr>
        <w:jc w:val="both"/>
      </w:pPr>
      <w:r>
        <w:t>Miljenje o stanjima na potraživanjima i obvezama</w:t>
      </w:r>
    </w:p>
    <w:p w:rsidR="001D4DE6" w:rsidRDefault="001D4DE6" w:rsidP="001D4DE6">
      <w:pPr>
        <w:pStyle w:val="Odlomakpopisa"/>
        <w:numPr>
          <w:ilvl w:val="0"/>
          <w:numId w:val="1"/>
        </w:numPr>
        <w:jc w:val="both"/>
      </w:pPr>
      <w:r>
        <w:t>Prijedlog za način knjiženja utvrđenih manjkova i viškova.</w:t>
      </w:r>
    </w:p>
    <w:p w:rsidR="001D4DE6" w:rsidRDefault="001D4DE6" w:rsidP="00AE461B">
      <w:pPr>
        <w:ind w:firstLine="360"/>
        <w:jc w:val="both"/>
      </w:pPr>
      <w:r>
        <w:t>Izvješću se prilažu popisne liste s rezultatima popisa, izjave odgovornih osoba, obrazloženje nastalih razlika, popisna lista imovine predložene za rashod i druga zapažanja te sve zajedno predaju ravnatelju.</w:t>
      </w:r>
    </w:p>
    <w:p w:rsidR="00F31C5C" w:rsidRDefault="00F31C5C" w:rsidP="00AE461B">
      <w:pPr>
        <w:ind w:firstLine="360"/>
        <w:jc w:val="both"/>
      </w:pPr>
    </w:p>
    <w:p w:rsidR="001D4DE6" w:rsidRDefault="001D4DE6" w:rsidP="00F31C5C">
      <w:pPr>
        <w:ind w:firstLine="360"/>
        <w:jc w:val="both"/>
      </w:pPr>
      <w:r>
        <w:t>Na temelju izvještaja i priloženih popisnih lista ravnatelj odlučuje o:</w:t>
      </w:r>
    </w:p>
    <w:p w:rsidR="001D4DE6" w:rsidRDefault="001D4DE6" w:rsidP="001D4DE6">
      <w:pPr>
        <w:pStyle w:val="Odlomakpopisa"/>
        <w:numPr>
          <w:ilvl w:val="0"/>
          <w:numId w:val="1"/>
        </w:numPr>
        <w:jc w:val="both"/>
      </w:pPr>
      <w:r>
        <w:t>Načinu likvidacije utvrđenih manjkova</w:t>
      </w:r>
    </w:p>
    <w:p w:rsidR="001D4DE6" w:rsidRDefault="001D4DE6" w:rsidP="001D4DE6">
      <w:pPr>
        <w:pStyle w:val="Odlomakpopisa"/>
        <w:numPr>
          <w:ilvl w:val="0"/>
          <w:numId w:val="1"/>
        </w:numPr>
        <w:jc w:val="both"/>
      </w:pPr>
      <w:r>
        <w:t>Načinu knjiženja utvrđenih viškova</w:t>
      </w:r>
    </w:p>
    <w:p w:rsidR="001D4DE6" w:rsidRDefault="001D4DE6" w:rsidP="001D4DE6">
      <w:pPr>
        <w:pStyle w:val="Odlomakpopisa"/>
        <w:numPr>
          <w:ilvl w:val="0"/>
          <w:numId w:val="1"/>
        </w:numPr>
        <w:jc w:val="both"/>
      </w:pPr>
      <w:r>
        <w:t>Otpisu nenaplativih i zastarjelih potraživanja i obveza</w:t>
      </w:r>
    </w:p>
    <w:p w:rsidR="001D4DE6" w:rsidRDefault="001D4DE6" w:rsidP="001D4DE6">
      <w:pPr>
        <w:pStyle w:val="Odlomakpopisa"/>
        <w:numPr>
          <w:ilvl w:val="0"/>
          <w:numId w:val="1"/>
        </w:numPr>
        <w:jc w:val="both"/>
      </w:pPr>
      <w:r>
        <w:t>Rashodovanju sredstava, opreme i sitnog inventara</w:t>
      </w:r>
    </w:p>
    <w:p w:rsidR="001D4DE6" w:rsidRDefault="001D4DE6" w:rsidP="001D4DE6">
      <w:pPr>
        <w:pStyle w:val="Odlomakpopisa"/>
        <w:numPr>
          <w:ilvl w:val="0"/>
          <w:numId w:val="1"/>
        </w:numPr>
        <w:jc w:val="both"/>
      </w:pPr>
      <w:r>
        <w:lastRenderedPageBreak/>
        <w:t>Mjerama protiv osoba odgovornih za manjkove, oštećenja, neusklađenost knjigovodstvenog i stvarnog stanja, zastaru i nenaplativost potraživanja i sl.</w:t>
      </w:r>
    </w:p>
    <w:p w:rsidR="00AE461B" w:rsidRDefault="00AE461B" w:rsidP="00AE461B">
      <w:pPr>
        <w:ind w:firstLine="360"/>
        <w:jc w:val="both"/>
      </w:pPr>
      <w:r>
        <w:t>Sva dokumentacija dostavlja se računovodstvu škole gdje se vrši knjiženje eventualnih razlika te usklađivanje knjigovodstvenog stanja sa stanjem iz priloženih popisnih lista. Nakon što se evidentiraju popisne razlike u Knjizi dugotrajne imovine i Glavnoj knjizi sastavlja se bilanca stanja dugotrajne imovine čija stanja moraju odgovarati stanjima u Glavnoj knjizi.</w:t>
      </w:r>
    </w:p>
    <w:sectPr w:rsidR="00AE4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6552D"/>
    <w:multiLevelType w:val="hybridMultilevel"/>
    <w:tmpl w:val="3CAAA81C"/>
    <w:lvl w:ilvl="0" w:tplc="4EC8E0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03477"/>
    <w:multiLevelType w:val="hybridMultilevel"/>
    <w:tmpl w:val="38A201D6"/>
    <w:lvl w:ilvl="0" w:tplc="54384A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579AE"/>
    <w:multiLevelType w:val="hybridMultilevel"/>
    <w:tmpl w:val="57E44A6A"/>
    <w:lvl w:ilvl="0" w:tplc="0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94"/>
    <w:rsid w:val="001D4DE6"/>
    <w:rsid w:val="00572954"/>
    <w:rsid w:val="006276D6"/>
    <w:rsid w:val="00670E62"/>
    <w:rsid w:val="008A3894"/>
    <w:rsid w:val="00AE461B"/>
    <w:rsid w:val="00C94446"/>
    <w:rsid w:val="00F3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7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7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Mirka Pereša, Kapela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Mirka Pereša</dc:creator>
  <cp:lastModifiedBy>OŠ Mirka Pereša</cp:lastModifiedBy>
  <cp:revision>3</cp:revision>
  <dcterms:created xsi:type="dcterms:W3CDTF">2012-12-16T15:35:00Z</dcterms:created>
  <dcterms:modified xsi:type="dcterms:W3CDTF">2012-12-16T15:36:00Z</dcterms:modified>
</cp:coreProperties>
</file>