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C9" w:rsidRDefault="004774C9" w:rsidP="007C1557">
      <w:pPr>
        <w:pStyle w:val="ListParagraph"/>
        <w:ind w:left="360"/>
        <w:jc w:val="both"/>
        <w:rPr>
          <w:rFonts w:ascii="Times New Roman" w:hAnsi="Times New Roman" w:cs="Times New Roman"/>
        </w:rPr>
      </w:pPr>
      <w:r>
        <w:rPr>
          <w:rFonts w:ascii="Times New Roman" w:hAnsi="Times New Roman" w:cs="Times New Roman"/>
        </w:rPr>
        <w:t>FIZIKA 7 i 8 RAZRED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835"/>
        <w:gridCol w:w="2876"/>
        <w:gridCol w:w="2936"/>
        <w:gridCol w:w="2552"/>
      </w:tblGrid>
      <w:tr w:rsidR="004774C9" w:rsidRPr="007C1557">
        <w:trPr>
          <w:jc w:val="center"/>
        </w:trPr>
        <w:tc>
          <w:tcPr>
            <w:tcW w:w="2943" w:type="dxa"/>
            <w:vAlign w:val="center"/>
          </w:tcPr>
          <w:p w:rsidR="004774C9" w:rsidRPr="007C1557" w:rsidRDefault="004774C9" w:rsidP="007C1557">
            <w:pPr>
              <w:spacing w:after="0" w:line="240" w:lineRule="auto"/>
              <w:jc w:val="center"/>
              <w:rPr>
                <w:rFonts w:ascii="Times New Roman" w:hAnsi="Times New Roman" w:cs="Times New Roman"/>
                <w:b/>
                <w:bCs/>
                <w:sz w:val="20"/>
                <w:szCs w:val="20"/>
              </w:rPr>
            </w:pPr>
            <w:bookmarkStart w:id="0" w:name="_GoBack"/>
            <w:bookmarkEnd w:id="0"/>
            <w:r w:rsidRPr="007C1557">
              <w:rPr>
                <w:rFonts w:ascii="Times New Roman" w:hAnsi="Times New Roman" w:cs="Times New Roman"/>
                <w:b/>
                <w:bCs/>
                <w:sz w:val="20"/>
                <w:szCs w:val="20"/>
              </w:rPr>
              <w:t>OCJENA</w:t>
            </w:r>
          </w:p>
          <w:p w:rsidR="004774C9" w:rsidRPr="007C1557" w:rsidRDefault="004774C9" w:rsidP="007C1557">
            <w:pPr>
              <w:spacing w:after="0" w:line="240" w:lineRule="auto"/>
              <w:jc w:val="center"/>
              <w:rPr>
                <w:rFonts w:ascii="Times New Roman" w:hAnsi="Times New Roman" w:cs="Times New Roman"/>
                <w:b/>
                <w:bCs/>
                <w:sz w:val="20"/>
                <w:szCs w:val="20"/>
              </w:rPr>
            </w:pPr>
            <w:r w:rsidRPr="007C1557">
              <w:rPr>
                <w:rFonts w:ascii="Times New Roman" w:hAnsi="Times New Roman" w:cs="Times New Roman"/>
                <w:b/>
                <w:bCs/>
                <w:sz w:val="20"/>
                <w:szCs w:val="20"/>
              </w:rPr>
              <w:t>/</w:t>
            </w:r>
          </w:p>
          <w:p w:rsidR="004774C9" w:rsidRPr="007C1557" w:rsidRDefault="004774C9" w:rsidP="007C1557">
            <w:pPr>
              <w:spacing w:after="0" w:line="240" w:lineRule="auto"/>
              <w:jc w:val="center"/>
              <w:rPr>
                <w:rFonts w:ascii="Times New Roman" w:hAnsi="Times New Roman" w:cs="Times New Roman"/>
                <w:b/>
                <w:bCs/>
                <w:sz w:val="20"/>
                <w:szCs w:val="20"/>
              </w:rPr>
            </w:pPr>
            <w:r w:rsidRPr="007C1557">
              <w:rPr>
                <w:rFonts w:ascii="Times New Roman" w:hAnsi="Times New Roman" w:cs="Times New Roman"/>
                <w:b/>
                <w:bCs/>
                <w:sz w:val="20"/>
                <w:szCs w:val="20"/>
              </w:rPr>
              <w:t>SASTAVNICE OCJENJIVANJA</w:t>
            </w:r>
          </w:p>
        </w:tc>
        <w:tc>
          <w:tcPr>
            <w:tcW w:w="2835" w:type="dxa"/>
            <w:vAlign w:val="center"/>
          </w:tcPr>
          <w:p w:rsidR="004774C9" w:rsidRPr="007C1557" w:rsidRDefault="004774C9" w:rsidP="007C1557">
            <w:pPr>
              <w:spacing w:after="0" w:line="240" w:lineRule="auto"/>
              <w:jc w:val="center"/>
              <w:rPr>
                <w:rFonts w:ascii="Times New Roman" w:hAnsi="Times New Roman" w:cs="Times New Roman"/>
                <w:b/>
                <w:bCs/>
                <w:sz w:val="20"/>
                <w:szCs w:val="20"/>
              </w:rPr>
            </w:pPr>
            <w:r w:rsidRPr="007C1557">
              <w:rPr>
                <w:rFonts w:ascii="Times New Roman" w:hAnsi="Times New Roman" w:cs="Times New Roman"/>
                <w:b/>
                <w:bCs/>
                <w:sz w:val="20"/>
                <w:szCs w:val="20"/>
              </w:rPr>
              <w:t>ODLIČAN (5)</w:t>
            </w:r>
          </w:p>
        </w:tc>
        <w:tc>
          <w:tcPr>
            <w:tcW w:w="2876" w:type="dxa"/>
            <w:vAlign w:val="center"/>
          </w:tcPr>
          <w:p w:rsidR="004774C9" w:rsidRPr="007C1557" w:rsidRDefault="004774C9" w:rsidP="007C1557">
            <w:pPr>
              <w:spacing w:after="0" w:line="240" w:lineRule="auto"/>
              <w:jc w:val="center"/>
              <w:rPr>
                <w:rFonts w:ascii="Times New Roman" w:hAnsi="Times New Roman" w:cs="Times New Roman"/>
                <w:b/>
                <w:bCs/>
                <w:sz w:val="20"/>
                <w:szCs w:val="20"/>
              </w:rPr>
            </w:pPr>
            <w:r w:rsidRPr="007C1557">
              <w:rPr>
                <w:rFonts w:ascii="Times New Roman" w:hAnsi="Times New Roman" w:cs="Times New Roman"/>
                <w:b/>
                <w:bCs/>
                <w:sz w:val="20"/>
                <w:szCs w:val="20"/>
              </w:rPr>
              <w:t>VRLO DOBAR (4)</w:t>
            </w:r>
          </w:p>
        </w:tc>
        <w:tc>
          <w:tcPr>
            <w:tcW w:w="2936" w:type="dxa"/>
            <w:vAlign w:val="center"/>
          </w:tcPr>
          <w:p w:rsidR="004774C9" w:rsidRPr="007C1557" w:rsidRDefault="004774C9" w:rsidP="007C1557">
            <w:pPr>
              <w:spacing w:after="0" w:line="240" w:lineRule="auto"/>
              <w:jc w:val="center"/>
              <w:rPr>
                <w:rFonts w:ascii="Times New Roman" w:hAnsi="Times New Roman" w:cs="Times New Roman"/>
                <w:b/>
                <w:bCs/>
                <w:sz w:val="20"/>
                <w:szCs w:val="20"/>
              </w:rPr>
            </w:pPr>
            <w:r w:rsidRPr="007C1557">
              <w:rPr>
                <w:rFonts w:ascii="Times New Roman" w:hAnsi="Times New Roman" w:cs="Times New Roman"/>
                <w:b/>
                <w:bCs/>
                <w:sz w:val="20"/>
                <w:szCs w:val="20"/>
              </w:rPr>
              <w:t>DOBAR (3)</w:t>
            </w:r>
          </w:p>
        </w:tc>
        <w:tc>
          <w:tcPr>
            <w:tcW w:w="2552" w:type="dxa"/>
            <w:vAlign w:val="center"/>
          </w:tcPr>
          <w:p w:rsidR="004774C9" w:rsidRPr="007C1557" w:rsidRDefault="004774C9" w:rsidP="007C1557">
            <w:pPr>
              <w:spacing w:after="0" w:line="240" w:lineRule="auto"/>
              <w:jc w:val="center"/>
              <w:rPr>
                <w:rFonts w:ascii="Times New Roman" w:hAnsi="Times New Roman" w:cs="Times New Roman"/>
                <w:b/>
                <w:bCs/>
                <w:sz w:val="20"/>
                <w:szCs w:val="20"/>
              </w:rPr>
            </w:pPr>
            <w:r w:rsidRPr="007C1557">
              <w:rPr>
                <w:rFonts w:ascii="Times New Roman" w:hAnsi="Times New Roman" w:cs="Times New Roman"/>
                <w:b/>
                <w:bCs/>
                <w:sz w:val="20"/>
                <w:szCs w:val="20"/>
              </w:rPr>
              <w:t>DOVOLJAN (2)</w:t>
            </w:r>
          </w:p>
        </w:tc>
      </w:tr>
      <w:tr w:rsidR="004774C9" w:rsidRPr="007C1557">
        <w:trPr>
          <w:jc w:val="center"/>
        </w:trPr>
        <w:tc>
          <w:tcPr>
            <w:tcW w:w="2943" w:type="dxa"/>
            <w:vAlign w:val="center"/>
          </w:tcPr>
          <w:p w:rsidR="004774C9" w:rsidRPr="007C1557" w:rsidRDefault="004774C9" w:rsidP="007C1557">
            <w:pPr>
              <w:spacing w:after="0" w:line="240" w:lineRule="auto"/>
              <w:jc w:val="center"/>
              <w:rPr>
                <w:rFonts w:ascii="Times New Roman" w:hAnsi="Times New Roman" w:cs="Times New Roman"/>
                <w:sz w:val="20"/>
                <w:szCs w:val="20"/>
              </w:rPr>
            </w:pPr>
            <w:r w:rsidRPr="007C1557">
              <w:rPr>
                <w:rFonts w:ascii="Times New Roman" w:hAnsi="Times New Roman" w:cs="Times New Roman"/>
                <w:b/>
                <w:bCs/>
                <w:sz w:val="20"/>
                <w:szCs w:val="20"/>
              </w:rPr>
              <w:t>USVOJENOST NASTAVNOG SADRŽAJA</w:t>
            </w:r>
          </w:p>
        </w:tc>
        <w:tc>
          <w:tcPr>
            <w:tcW w:w="2835" w:type="dxa"/>
            <w:vAlign w:val="center"/>
          </w:tcPr>
          <w:p w:rsidR="004774C9" w:rsidRPr="00CA3F73" w:rsidRDefault="004774C9" w:rsidP="007C1557">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Učenik kontinuirano pokazuje interes za sve nastavne sadržaje i samostalno ih interpretira. Povezuje usvojeno znanje s pojavama iz svakodnevnog života. Predlaže kreativne odgovore i lako logički zaključuje. Pronalazi i nove izvore znanja. (enciklopedije ili Internet)</w:t>
            </w:r>
          </w:p>
        </w:tc>
        <w:tc>
          <w:tcPr>
            <w:tcW w:w="2876" w:type="dxa"/>
            <w:vAlign w:val="center"/>
          </w:tcPr>
          <w:p w:rsidR="004774C9" w:rsidRPr="00CA3F73" w:rsidRDefault="004774C9" w:rsidP="007C1557">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 xml:space="preserve">Učenik jasno objašnjava sve nastavne sadržaje. Može samostalno dati primjere za pojedine pojmove i zakonitosti. Zna izdvojiti bitno od nebitnog. Rješava zadatke otvorenog tipa s rješavanjem problema. Pokazuje znatan interes za pojedine sadržaje. Aktivno sudjeluje u diskusijama o sadržajima koji ga zanimaju.                                                      </w:t>
            </w:r>
          </w:p>
        </w:tc>
        <w:tc>
          <w:tcPr>
            <w:tcW w:w="2936" w:type="dxa"/>
            <w:vAlign w:val="center"/>
          </w:tcPr>
          <w:p w:rsidR="004774C9" w:rsidRPr="00CA3F73" w:rsidRDefault="004774C9" w:rsidP="007C1557">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Učenik je usvojio gradivo na razini reprodukcije. Može nabrojiti i definirati pojmove koji se od njega traže. Lako opisuje određenu fizičku pojavu, te pronalazi primjere iz svakodnevnog života. Zna definirati pojedinu fizičku veličinu. Kod pismenih zadataka može izabrati od ponuđenih odgovora ispravan.</w:t>
            </w:r>
          </w:p>
        </w:tc>
        <w:tc>
          <w:tcPr>
            <w:tcW w:w="2552" w:type="dxa"/>
            <w:vAlign w:val="center"/>
          </w:tcPr>
          <w:p w:rsidR="004774C9" w:rsidRPr="00CA3F73" w:rsidRDefault="004774C9" w:rsidP="007C1557">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Učenik povremeno pokazuje interes te samo prepoznaje gradivo. Odgovara sa DA ili NE na sugestivna pitanja. Kod pismenih zadaća može nadopuniti rečenicu pojmovima koji nedostaju. Na shemi prepoznaje simbole, ali ju ne može samostalno nacrtati. Može usporediti i razlikovati određene fizičke veličine (recimo tijela veće i manje mase).</w:t>
            </w:r>
          </w:p>
        </w:tc>
      </w:tr>
      <w:tr w:rsidR="004774C9" w:rsidRPr="007C1557">
        <w:trPr>
          <w:jc w:val="center"/>
        </w:trPr>
        <w:tc>
          <w:tcPr>
            <w:tcW w:w="2943" w:type="dxa"/>
            <w:vAlign w:val="center"/>
          </w:tcPr>
          <w:p w:rsidR="004774C9" w:rsidRPr="007C1557" w:rsidRDefault="004774C9" w:rsidP="007C1557">
            <w:pPr>
              <w:spacing w:after="0" w:line="240" w:lineRule="auto"/>
              <w:jc w:val="center"/>
              <w:rPr>
                <w:rFonts w:ascii="Times New Roman" w:hAnsi="Times New Roman" w:cs="Times New Roman"/>
                <w:sz w:val="20"/>
                <w:szCs w:val="20"/>
              </w:rPr>
            </w:pPr>
            <w:r w:rsidRPr="007C1557">
              <w:rPr>
                <w:rFonts w:ascii="Times New Roman" w:hAnsi="Times New Roman" w:cs="Times New Roman"/>
                <w:b/>
                <w:bCs/>
                <w:sz w:val="20"/>
                <w:szCs w:val="20"/>
              </w:rPr>
              <w:t>PRAKTIČNI RAD</w:t>
            </w:r>
          </w:p>
        </w:tc>
        <w:tc>
          <w:tcPr>
            <w:tcW w:w="2835" w:type="dxa"/>
            <w:vAlign w:val="center"/>
          </w:tcPr>
          <w:p w:rsidR="004774C9" w:rsidRPr="00CA3F73" w:rsidRDefault="004774C9" w:rsidP="007C1557">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 xml:space="preserve">Samostalno i s lakoćom izvodi sve pokuse u školi. I kod kuće rado izvodi neka mjerenja ili pokuse koji nisu predviđeni u udžbeniku. Sva zapažanja pravilno bilježi, opisuje i prezentira ostalim učenicima. Organizator je timskog rada u školi.  </w:t>
            </w:r>
          </w:p>
        </w:tc>
        <w:tc>
          <w:tcPr>
            <w:tcW w:w="2876" w:type="dxa"/>
            <w:vAlign w:val="center"/>
          </w:tcPr>
          <w:p w:rsidR="004774C9" w:rsidRPr="00CA3F73" w:rsidRDefault="004774C9" w:rsidP="007C1557">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Samostalno izvodi pokuse, skicira ih, bilježi podatke i dobivene rezultate zna obrazložiti. I kod kuće izvodi jednostavne pokuse te ih može i u razredu prezentirati. Pomaže ostalim učenicima u timskom radu. (određivanje faktora trenja) ili (koje tvari provode električnu struju)</w:t>
            </w:r>
          </w:p>
        </w:tc>
        <w:tc>
          <w:tcPr>
            <w:tcW w:w="2936" w:type="dxa"/>
            <w:vAlign w:val="center"/>
          </w:tcPr>
          <w:p w:rsidR="004774C9" w:rsidRPr="00CA3F73" w:rsidRDefault="004774C9" w:rsidP="007C1557">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Priborom za pokuse rukuje samostalno. Mjerenja izvodi korektno, sve bilježi pravilno, a dobivene rezultate zna prikazati tablicama i grafovima. Aktivno učestvuje u timskom radu. (trenje, tlak, gibanje,strujni krug)</w:t>
            </w:r>
          </w:p>
        </w:tc>
        <w:tc>
          <w:tcPr>
            <w:tcW w:w="2552" w:type="dxa"/>
            <w:vAlign w:val="center"/>
          </w:tcPr>
          <w:p w:rsidR="004774C9" w:rsidRPr="00CA3F73" w:rsidRDefault="004774C9" w:rsidP="007C1557">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Prepoznaje pribor kojim treba izmjeriti neku fizičku veličinu, ali mu je samo mjerenje neprecizno. Nije dovoljno samostalan u izvođenju pokusa. (menzure)</w:t>
            </w:r>
          </w:p>
        </w:tc>
      </w:tr>
      <w:tr w:rsidR="004774C9" w:rsidRPr="007C1557">
        <w:trPr>
          <w:jc w:val="center"/>
        </w:trPr>
        <w:tc>
          <w:tcPr>
            <w:tcW w:w="2943" w:type="dxa"/>
            <w:vAlign w:val="center"/>
          </w:tcPr>
          <w:p w:rsidR="004774C9" w:rsidRPr="007C1557" w:rsidRDefault="004774C9" w:rsidP="007C1557">
            <w:pPr>
              <w:spacing w:after="0" w:line="240" w:lineRule="auto"/>
              <w:jc w:val="center"/>
              <w:rPr>
                <w:rFonts w:ascii="Times New Roman" w:hAnsi="Times New Roman" w:cs="Times New Roman"/>
                <w:sz w:val="20"/>
                <w:szCs w:val="20"/>
              </w:rPr>
            </w:pPr>
            <w:r w:rsidRPr="007C1557">
              <w:rPr>
                <w:rFonts w:ascii="Times New Roman" w:hAnsi="Times New Roman" w:cs="Times New Roman"/>
                <w:b/>
                <w:bCs/>
                <w:sz w:val="20"/>
                <w:szCs w:val="20"/>
              </w:rPr>
              <w:t>PRIMJENA ZNANJA I VJEŠTINA</w:t>
            </w:r>
          </w:p>
        </w:tc>
        <w:tc>
          <w:tcPr>
            <w:tcW w:w="2835" w:type="dxa"/>
            <w:vAlign w:val="center"/>
          </w:tcPr>
          <w:p w:rsidR="004774C9" w:rsidRPr="00CA3F73" w:rsidRDefault="004774C9" w:rsidP="007C1557">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Usvojeno znanje i vještine zna kreativno primijeniti u rješavanju problema. Samostalno i s lakoćom rješava zadatke otvorenog tipa s pisanim obrazloženjem. Sve podatke zna prikazati tablično i grafički.  (kako odrediti brzinu kojom dolaziš u školu)</w:t>
            </w:r>
          </w:p>
        </w:tc>
        <w:tc>
          <w:tcPr>
            <w:tcW w:w="2876" w:type="dxa"/>
            <w:vAlign w:val="center"/>
          </w:tcPr>
          <w:p w:rsidR="004774C9" w:rsidRPr="00CA3F73" w:rsidRDefault="004774C9" w:rsidP="007C1557">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Rješava samostalno sve numeričke zadatke. Uočava problem, analizira ga i predlaže način rješavanja. Rezultate može prikazati i dijagramom. Svoje stavove argumentirano objašnjava.  (što je gušće voda ili ulje) ili (slobodni pad)</w:t>
            </w:r>
          </w:p>
        </w:tc>
        <w:tc>
          <w:tcPr>
            <w:tcW w:w="2936" w:type="dxa"/>
            <w:vAlign w:val="center"/>
          </w:tcPr>
          <w:p w:rsidR="004774C9" w:rsidRPr="00CA3F73" w:rsidRDefault="004774C9" w:rsidP="007C1557">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Stečeno znanje zna primijeniti pri rješavanju jednostavnijeg problema, ali mu je povremeno potrebna pomoć učiteljice. (put, vrijeme, brzina)</w:t>
            </w:r>
          </w:p>
        </w:tc>
        <w:tc>
          <w:tcPr>
            <w:tcW w:w="2552" w:type="dxa"/>
            <w:vAlign w:val="center"/>
          </w:tcPr>
          <w:p w:rsidR="004774C9" w:rsidRPr="00CA3F73" w:rsidRDefault="004774C9" w:rsidP="007C1557">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Učenik radi samo uz pomoć učitelja ili učenika iz skupine. Dobivene rezultate ne može objasniti.</w:t>
            </w:r>
          </w:p>
        </w:tc>
      </w:tr>
      <w:tr w:rsidR="004774C9" w:rsidRPr="007C1557">
        <w:trPr>
          <w:jc w:val="center"/>
        </w:trPr>
        <w:tc>
          <w:tcPr>
            <w:tcW w:w="2943" w:type="dxa"/>
            <w:vAlign w:val="center"/>
          </w:tcPr>
          <w:p w:rsidR="004774C9" w:rsidRPr="007C1557" w:rsidRDefault="004774C9" w:rsidP="007C1557">
            <w:pPr>
              <w:spacing w:after="0" w:line="240" w:lineRule="auto"/>
              <w:jc w:val="center"/>
              <w:rPr>
                <w:rFonts w:ascii="Times New Roman" w:hAnsi="Times New Roman" w:cs="Times New Roman"/>
                <w:b/>
                <w:bCs/>
                <w:sz w:val="20"/>
                <w:szCs w:val="20"/>
              </w:rPr>
            </w:pPr>
            <w:r w:rsidRPr="00DC2D47">
              <w:rPr>
                <w:rFonts w:ascii="Times New Roman" w:hAnsi="Times New Roman" w:cs="Times New Roman"/>
                <w:b/>
                <w:bCs/>
                <w:sz w:val="20"/>
                <w:szCs w:val="20"/>
              </w:rPr>
              <w:t>ZALAGANJE</w:t>
            </w:r>
          </w:p>
        </w:tc>
        <w:tc>
          <w:tcPr>
            <w:tcW w:w="2835" w:type="dxa"/>
            <w:vAlign w:val="center"/>
          </w:tcPr>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Učenik je aktivan na satu, sudjeluje u obradi novih nastavnih sadržaja, daje primjedbe i vlastite primjere.</w:t>
            </w:r>
          </w:p>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Sve svoje zadatke izvršava s voljom i na vrijeme.</w:t>
            </w:r>
          </w:p>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Pomaže drugima, rado surađuje i radi u grupama</w:t>
            </w:r>
          </w:p>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Njegovo radno mjesto je pedantno i uredno</w:t>
            </w:r>
          </w:p>
        </w:tc>
        <w:tc>
          <w:tcPr>
            <w:tcW w:w="2876" w:type="dxa"/>
            <w:vAlign w:val="center"/>
          </w:tcPr>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 xml:space="preserve">Učenik je aktivan na satu, sudjeluje u obradi novih nastavnih sadržaja </w:t>
            </w:r>
          </w:p>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Sve svoje zadatke izvršava s voljom i uglavnom na vrijeme.</w:t>
            </w:r>
          </w:p>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Rado surađuje i radi u grupama</w:t>
            </w:r>
          </w:p>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Njegovo radno mjesto je pedantno i uredno</w:t>
            </w:r>
          </w:p>
        </w:tc>
        <w:tc>
          <w:tcPr>
            <w:tcW w:w="2936" w:type="dxa"/>
            <w:vAlign w:val="center"/>
          </w:tcPr>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Učenikova aktivnost je promjenjiva, ponekada ga je potrebno poticati da se uključi u rad.</w:t>
            </w:r>
          </w:p>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Nesamostalan je u radu i često griješi</w:t>
            </w:r>
          </w:p>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Njegovo radno mjesto je ponekada neuredno.</w:t>
            </w:r>
          </w:p>
        </w:tc>
        <w:tc>
          <w:tcPr>
            <w:tcW w:w="2552" w:type="dxa"/>
            <w:vAlign w:val="center"/>
          </w:tcPr>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Učenik je pasivan za vrijeme rada., stalno ga treba poticati i kontrolirati.</w:t>
            </w:r>
          </w:p>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Često griješi i nakon toga ne ispravlja pogreške nego odustaje.</w:t>
            </w:r>
          </w:p>
          <w:p w:rsidR="004774C9" w:rsidRPr="00CA3F73" w:rsidRDefault="004774C9" w:rsidP="00CA4B09">
            <w:pPr>
              <w:spacing w:after="0" w:line="240" w:lineRule="auto"/>
              <w:jc w:val="center"/>
              <w:rPr>
                <w:rFonts w:ascii="Times New Roman" w:hAnsi="Times New Roman" w:cs="Times New Roman"/>
                <w:sz w:val="18"/>
                <w:szCs w:val="18"/>
              </w:rPr>
            </w:pPr>
            <w:r w:rsidRPr="00CA3F73">
              <w:rPr>
                <w:rFonts w:ascii="Times New Roman" w:hAnsi="Times New Roman" w:cs="Times New Roman"/>
                <w:sz w:val="18"/>
                <w:szCs w:val="18"/>
              </w:rPr>
              <w:t>Njegovo radno mjesto je često neuredno i neorganizirano</w:t>
            </w:r>
          </w:p>
        </w:tc>
      </w:tr>
    </w:tbl>
    <w:p w:rsidR="004774C9" w:rsidRDefault="004774C9" w:rsidP="007C1557"/>
    <w:sectPr w:rsidR="004774C9" w:rsidSect="007C1557">
      <w:pgSz w:w="16838" w:h="11906" w:orient="landscape"/>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B6203"/>
    <w:multiLevelType w:val="hybridMultilevel"/>
    <w:tmpl w:val="847E4D2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16B"/>
    <w:rsid w:val="0003487E"/>
    <w:rsid w:val="0016742C"/>
    <w:rsid w:val="00266F0F"/>
    <w:rsid w:val="003E1D57"/>
    <w:rsid w:val="00404DEE"/>
    <w:rsid w:val="004774C9"/>
    <w:rsid w:val="00557CC6"/>
    <w:rsid w:val="007C1557"/>
    <w:rsid w:val="00AF76CD"/>
    <w:rsid w:val="00BC6135"/>
    <w:rsid w:val="00C8016B"/>
    <w:rsid w:val="00C94482"/>
    <w:rsid w:val="00CA3F73"/>
    <w:rsid w:val="00CA4B09"/>
    <w:rsid w:val="00D47225"/>
    <w:rsid w:val="00DC2D47"/>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C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7CC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57CC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579</Words>
  <Characters>3305</Characters>
  <Application>Microsoft Office Outlook</Application>
  <DocSecurity>0</DocSecurity>
  <Lines>0</Lines>
  <Paragraphs>0</Paragraphs>
  <ScaleCrop>false</ScaleCrop>
  <Company>OŠ Mirka Pereša, Kapela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Mirka Pereša</dc:creator>
  <cp:keywords/>
  <dc:description/>
  <cp:lastModifiedBy>Tajnica</cp:lastModifiedBy>
  <cp:revision>4</cp:revision>
  <dcterms:created xsi:type="dcterms:W3CDTF">2012-09-10T06:13:00Z</dcterms:created>
  <dcterms:modified xsi:type="dcterms:W3CDTF">2012-09-11T10:11:00Z</dcterms:modified>
</cp:coreProperties>
</file>